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A01B3C"/>
          <w:sz w:val="16"/>
          <w:szCs w:val="16"/>
          <w:b w:val="1"/>
          <w:bCs w:val="1"/>
          <w:smallCaps w:val="0"/>
          <w:caps w:val="1"/>
        </w:rPr>
        <w:t xml:space="preserve">GUÍAAPUESTAS</w:t>
      </w:r>
    </w:p>
    <w:p>
      <w:pPr>
        <w:pStyle w:val="Heading1"/>
      </w:pPr>
      <w:bookmarkStart w:id="0" w:name="_Toc0"/>
      <w:r>
        <w:t>Bono de bienvenida de 1xBet</w:t>
      </w:r>
      <w:bookmarkEnd w:id="0"/>
    </w:p>
    <w:p>
      <w:pPr>
        <w:spacing w:after="80"/>
      </w:pPr>
      <w:r>
        <w:rPr>
          <w:color w:val="6B5F64"/>
          <w:sz w:val="24"/>
          <w:szCs w:val="24"/>
        </w:rPr>
        <w:t xml:space="preserve">Todos los bonos de 1xBet para nuevos jugadores en Argentina 2026: bono de bienvenida, apuestas gratis, requisitos de rollover y valor real. Sin letra chica.</w:t>
      </w:r>
    </w:p>
    <w:p>
      <w:pPr>
        <w:spacing w:after="200"/>
      </w:pPr>
      <w:r>
        <w:rPr>
          <w:color w:val="6B5F64"/>
          <w:sz w:val="18"/>
          <w:szCs w:val="18"/>
        </w:rPr>
        <w:t xml:space="preserve">Mariana Quiroga, editora de apuestas · 08.05.2026</w:t>
      </w:r>
    </w:p>
    <w:p>
      <w:pPr>
        <w:spacing w:after="200"/>
        <w:shd w:val="clear" w:fill="FBE8EE"/>
      </w:pPr>
      <w:r>
        <w:rPr>
          <w:color w:val="A01B3C"/>
          <w:b w:val="1"/>
          <w:bCs w:val="1"/>
        </w:rPr>
        <w:t xml:space="preserve">TL;DR  </w:t>
      </w:r>
      <w:r>
        <w:rPr>
          <w:sz w:val="20"/>
          <w:szCs w:val="20"/>
        </w:rPr>
        <w:t xml:space="preserve">El bono de bienvenida de 1xBet es una oferta para nuevos jugadores que suma un porcentaje al primer depósito, en lugar de regalar dinero libre. El monto exacto y el porcentaje cambian por temporada y región, así que se confirma en el sitio oficial. Lo que de verdad define su valor no es el número grande del titular, sino el rollover: cuántas veces hay que apostar el bono, con qué cuotas mínimas y en qué plazo. Antes de aceptarlo conviene leer las condiciones completas, calcular si el volumen de apuestas requerido encaja con tu forma de jugar y recordar que un bono nunca convierte una mala racha en ganancia. En Argentina aplican los métodos locales como Mercado Pago y la mayoría de edad de 18 años.</w:t>
      </w:r>
    </w:p>
    <w:p>
      <w:pPr>
        <w:pStyle w:val="Heading2"/>
      </w:pPr>
      <w:bookmarkStart w:id="1" w:name="_Toc1"/>
      <w:r>
        <w:t>Bono de bienvenida</w:t>
      </w:r>
      <w:bookmarkEnd w:id="1"/>
    </w:p>
    <w:p>
      <w:pPr>
        <w:spacing w:after="80"/>
      </w:pPr>
      <w:r>
        <w:rPr>
          <w:b w:val="1"/>
          <w:bCs w:val="1"/>
        </w:rPr>
        <w:t xml:space="preserve">El bono de bienvenida de 1xBet acredita un porcentaje sobre tu primer depósito para apuestas deportivas. El porcentaje y el tope cambian por campaña y región, por lo que se confirma en el sitio oficial.</w:t>
      </w:r>
    </w:p>
    <w:p>
      <w:pPr/>
      <w:r>
        <w:rPr/>
        <w:t xml:space="preserve">La oferta de bienvenida funciona como un multiplicador del primer ingreso: depositás un monto en ARS y la casa suma un porcentaje hasta un tope. No es dinero retirable de inmediato, sino saldo de bono que debe cumplir condiciones antes de transformarse en efectivo. Las cifras de titular varían según la promoción vigente, el país y el método de pago, así que tomá cualquier número que veas circulando como referencia y verificá el detalle al momento de registrarte.</w:t>
      </w:r>
    </w:p>
    <w:p>
      <w:pPr>
        <w:numPr>
          <w:ilvl w:val="0"/>
          <w:numId w:val="3"/>
        </w:numPr>
      </w:pPr>
      <w:r>
        <w:rPr>
          <w:b w:val="1"/>
          <w:bCs w:val="1"/>
        </w:rPr>
        <w:t xml:space="preserve">A quién aplica:</w:t>
      </w:r>
      <w:r>
        <w:rPr/>
        <w:t xml:space="preserve"> solo cuentas nuevas, una por persona, documento y dispositivo.</w:t>
      </w:r>
    </w:p>
    <w:p>
      <w:pPr>
        <w:numPr>
          <w:ilvl w:val="0"/>
          <w:numId w:val="3"/>
        </w:numPr>
      </w:pPr>
      <w:r>
        <w:rPr>
          <w:b w:val="1"/>
          <w:bCs w:val="1"/>
        </w:rPr>
        <w:t xml:space="preserve">Sobre qué se calcula:</w:t>
      </w:r>
      <w:r>
        <w:rPr/>
        <w:t xml:space="preserve"> el primer depósito, hasta un monto máximo que se confirma en el sitio oficial.</w:t>
      </w:r>
    </w:p>
    <w:p>
      <w:pPr>
        <w:numPr>
          <w:ilvl w:val="0"/>
          <w:numId w:val="3"/>
        </w:numPr>
      </w:pPr>
      <w:r>
        <w:rPr>
          <w:b w:val="1"/>
          <w:bCs w:val="1"/>
        </w:rPr>
        <w:t xml:space="preserve">Qué no es:</w:t>
      </w:r>
      <w:r>
        <w:rPr/>
        <w:t xml:space="preserve"> no es dinero libre ni ganancia garantizada; es saldo sujeto a rollover.</w:t>
      </w:r>
    </w:p>
    <w:p>
      <w:pPr>
        <w:numPr>
          <w:ilvl w:val="0"/>
          <w:numId w:val="3"/>
        </w:numPr>
      </w:pPr>
      <w:r>
        <w:rPr>
          <w:b w:val="1"/>
          <w:bCs w:val="1"/>
        </w:rPr>
        <w:t xml:space="preserve">Plazo:</w:t>
      </w:r>
      <w:r>
        <w:rPr/>
        <w:t xml:space="preserve"> suele haber una ventana para depositar y otra para liberar el bono.</w:t>
      </w:r>
    </w:p>
    <w:p>
      <w:pPr/>
      <w:r>
        <w:rPr/>
        <w:t xml:space="preserve">La clave es no fijarse solo en el porcentaje. Un bono alto con condiciones duras puede valer menos, en la práctica, que uno más chico y fácil de liberar.</w:t>
      </w:r>
    </w:p>
    <w:p>
      <w:pPr>
        <w:spacing w:before="60" w:after="160"/>
      </w:pPr>
      <w:r>
        <w:rPr>
          <w:color w:val="6B5F64"/>
          <w:i w:val="1"/>
          <w:iCs w:val="1"/>
        </w:rPr>
        <w:t xml:space="preserve">El bono suma un porcentaje a tu primer depósito, pero el monto y el tope se confirman siempre en el sitio oficial.</w:t>
      </w:r>
    </w:p>
    <w:p>
      <w:pPr>
        <w:pStyle w:val="Heading2"/>
      </w:pPr>
      <w:bookmarkStart w:id="2" w:name="_Toc2"/>
      <w:r>
        <w:t>Tipos de bonos de 1xBet</w:t>
      </w:r>
      <w:bookmarkEnd w:id="2"/>
    </w:p>
    <w:p>
      <w:pPr>
        <w:spacing w:after="80"/>
      </w:pPr>
      <w:r>
        <w:rPr>
          <w:b w:val="1"/>
          <w:bCs w:val="1"/>
        </w:rPr>
        <w:t xml:space="preserve">1xBet maneja varias familias de bonos: el de bienvenida deportivo, ofertas de casino con giros gratis, apuestas gratis puntuales y cashback. Cada tipo tiene reglas y rollover distintos.</w:t>
      </w:r>
    </w:p>
    <w:p>
      <w:pPr/>
      <w:r>
        <w:rPr/>
        <w:t xml:space="preserve">No existe un único bono, sino un catálogo que rota. Conviene saber qué buscás antes de aceptar el primero que aparezca, porque cada uno está pensado para un producto y un perfil de juego diferente.</w:t>
      </w:r>
    </w:p>
    <w:p>
      <w:pPr>
        <w:numPr>
          <w:ilvl w:val="0"/>
          <w:numId w:val="4"/>
        </w:numPr>
      </w:pPr>
      <w:r>
        <w:rPr/>
        <w:t xml:space="preserve">Bono de bienvenida deportivo — Multiplica el primer depósito para apuestas — Cuota mínima y veces de rollover</w:t>
      </w:r>
    </w:p>
    <w:p>
      <w:pPr>
        <w:numPr>
          <w:ilvl w:val="0"/>
          <w:numId w:val="4"/>
        </w:numPr>
      </w:pPr>
      <w:r>
        <w:rPr/>
        <w:t xml:space="preserve">Bono de casino / giros gratis — Saldo o giros para tragamonedas — Wagering alto y juegos elegibles</w:t>
      </w:r>
    </w:p>
    <w:p>
      <w:pPr>
        <w:numPr>
          <w:ilvl w:val="0"/>
          <w:numId w:val="4"/>
        </w:numPr>
      </w:pPr>
      <w:r>
        <w:rPr/>
        <w:t xml:space="preserve">Apuestas gratis (free bet) — Apuesta sin riesgo sobre el monto, no sobre la ganancia — Solo se acredita la ganancia neta</w:t>
      </w:r>
    </w:p>
    <w:p>
      <w:pPr>
        <w:numPr>
          <w:ilvl w:val="0"/>
          <w:numId w:val="4"/>
        </w:numPr>
      </w:pPr>
      <w:r>
        <w:rPr/>
        <w:t xml:space="preserve">Cashback — Devuelve parte de las pérdidas de un período — Tope y condiciones de retiro</w:t>
      </w:r>
    </w:p>
    <w:p>
      <w:pPr/>
      <w:r>
        <w:rPr/>
        <w:t xml:space="preserve">Mezclar bonos no siempre se permite, y aceptar uno de casino puede bloquear el deportivo. Leé qué oferta estás activando para no perder la que más te servía.</w:t>
      </w:r>
    </w:p>
    <w:p>
      <w:pPr>
        <w:spacing w:before="60" w:after="160"/>
      </w:pPr>
      <w:r>
        <w:rPr>
          <w:color w:val="6B5F64"/>
          <w:i w:val="1"/>
          <w:iCs w:val="1"/>
        </w:rPr>
        <w:t xml:space="preserve">Hay bonos deportivos, de casino, apuestas gratis y cashback; conviene elegir el que encaje con cómo jugás.</w:t>
      </w:r>
    </w:p>
    <w:p>
      <w:pPr>
        <w:pStyle w:val="Heading2"/>
      </w:pPr>
      <w:bookmarkStart w:id="3" w:name="_Toc3"/>
      <w:r>
        <w:t>Requisitos de rollover</w:t>
      </w:r>
      <w:bookmarkEnd w:id="3"/>
    </w:p>
    <w:p>
      <w:pPr>
        <w:spacing w:after="80"/>
      </w:pPr>
      <w:r>
        <w:rPr>
          <w:b w:val="1"/>
          <w:bCs w:val="1"/>
        </w:rPr>
        <w:t xml:space="preserve">El rollover es la cantidad de veces que debés apostar el bono (a veces depósito más bono) antes de poder retirar. También fija cuota mínima por apuesta y un plazo para cumplirlo.</w:t>
      </w:r>
    </w:p>
    <w:p>
      <w:pPr/>
      <w:r>
        <w:rPr/>
        <w:t xml:space="preserve">El rollover, o wagering, es la condición que más impacta en el valor real del bono. Un bono solo se vuelve dinero retirable cuando completás ese volumen de apuestas, con cuotas iguales o superiores al mínimo exigido y dentro del plazo. Si no cumplís alguna de las tres cosas, el bono y sus ganancias se pierden.</w:t>
      </w:r>
    </w:p>
    <w:p>
      <w:pPr>
        <w:numPr>
          <w:ilvl w:val="0"/>
          <w:numId w:val="5"/>
        </w:numPr>
      </w:pPr>
      <w:r>
        <w:rPr>
          <w:b w:val="1"/>
          <w:bCs w:val="1"/>
        </w:rPr>
        <w:t xml:space="preserve">Multiplicador:</w:t>
      </w:r>
      <w:r>
        <w:rPr/>
        <w:t xml:space="preserve"> cuántas veces hay que apostar el monto; el número exacto se confirma en el sitio oficial.</w:t>
      </w:r>
    </w:p>
    <w:p>
      <w:pPr>
        <w:numPr>
          <w:ilvl w:val="0"/>
          <w:numId w:val="5"/>
        </w:numPr>
      </w:pPr>
      <w:r>
        <w:rPr>
          <w:b w:val="1"/>
          <w:bCs w:val="1"/>
        </w:rPr>
        <w:t xml:space="preserve">Cuota mínima:</w:t>
      </w:r>
      <w:r>
        <w:rPr/>
        <w:t xml:space="preserve"> las apuestas por debajo de cierta cuota no suelen contar para el rollover.</w:t>
      </w:r>
    </w:p>
    <w:p>
      <w:pPr>
        <w:numPr>
          <w:ilvl w:val="0"/>
          <w:numId w:val="5"/>
        </w:numPr>
      </w:pPr>
      <w:r>
        <w:rPr>
          <w:b w:val="1"/>
          <w:bCs w:val="1"/>
        </w:rPr>
        <w:t xml:space="preserve">Plazo:</w:t>
      </w:r>
      <w:r>
        <w:rPr/>
        <w:t xml:space="preserve"> hay un límite de días para liberar el bono; vencido, se elimina.</w:t>
      </w:r>
    </w:p>
    <w:p>
      <w:pPr>
        <w:numPr>
          <w:ilvl w:val="0"/>
          <w:numId w:val="5"/>
        </w:numPr>
      </w:pPr>
      <w:r>
        <w:rPr>
          <w:b w:val="1"/>
          <w:bCs w:val="1"/>
        </w:rPr>
        <w:t xml:space="preserve">Aporte por mercado:</w:t>
      </w:r>
      <w:r>
        <w:rPr/>
        <w:t xml:space="preserve"> algunos tipos de apuesta (combinadas, ciertos deportes) cuentan más o menos.</w:t>
      </w:r>
    </w:p>
    <w:p>
      <w:pPr/>
      <w:r>
        <w:rPr/>
        <w:t xml:space="preserve">Una regla práctica: estimá cuánto deberías apostar en total para liberar el bono y preguntate si ese volumen es algo que harías de todas formas. Si tendrías que arriesgar mucho más de lo habitual solo por el bono, probablemente no te conviene.</w:t>
      </w:r>
    </w:p>
    <w:p>
      <w:pPr>
        <w:spacing w:before="60" w:after="160"/>
      </w:pPr>
      <w:r>
        <w:rPr>
          <w:color w:val="6B5F64"/>
          <w:i w:val="1"/>
          <w:iCs w:val="1"/>
        </w:rPr>
        <w:t xml:space="preserve">El rollover define el valor del bono: mirá multiplicador, cuota mínima y plazo antes de aceptarlo.</w:t>
      </w:r>
    </w:p>
    <w:p>
      <w:pPr>
        <w:pStyle w:val="Heading2"/>
      </w:pPr>
      <w:bookmarkStart w:id="4" w:name="_Toc4"/>
      <w:r>
        <w:t>Cómo activar el bono</w:t>
      </w:r>
      <w:bookmarkEnd w:id="4"/>
    </w:p>
    <w:p>
      <w:pPr>
        <w:spacing w:after="80"/>
      </w:pPr>
      <w:r>
        <w:rPr>
          <w:b w:val="1"/>
          <w:bCs w:val="1"/>
        </w:rPr>
        <w:t xml:space="preserve">Para activar el bono se marca la opción de participación al registrarse, se realiza el primer depósito con un método local y se confirma que el saldo de bono aparezca en la cuenta.</w:t>
      </w:r>
    </w:p>
    <w:p>
      <w:pPr/>
      <w:r>
        <w:rPr/>
        <w:t xml:space="preserve">El proceso es directo, pero un paso saltado suele ser la causa más común de que el bono no aparezca. Conviene revisar la configuración de la cuenta antes de depositar.</w:t>
      </w:r>
    </w:p>
    <w:p>
      <w:pPr>
        <w:numPr>
          <w:ilvl w:val="0"/>
          <w:numId w:val="6"/>
        </w:numPr>
      </w:pPr>
      <w:r>
        <w:rPr/>
        <w:t xml:space="preserve">Registrate como nuevo jugador y verificá que la participación en bonos esté activada en los ajustes de la cuenta.</w:t>
      </w:r>
    </w:p>
    <w:p>
      <w:pPr>
        <w:numPr>
          <w:ilvl w:val="0"/>
          <w:numId w:val="6"/>
        </w:numPr>
      </w:pPr>
      <w:r>
        <w:rPr/>
        <w:t xml:space="preserve">Si la promoción pide código promocional, ingresalo en el campo correspondiente del registro.</w:t>
      </w:r>
    </w:p>
    <w:p>
      <w:pPr>
        <w:numPr>
          <w:ilvl w:val="0"/>
          <w:numId w:val="6"/>
        </w:numPr>
      </w:pPr>
      <w:r>
        <w:rPr/>
        <w:t xml:space="preserve">Hacé el primer depósito con un método disponible en Argentina, como Mercado Pago, tarjeta o transferencia.</w:t>
      </w:r>
    </w:p>
    <w:p>
      <w:pPr>
        <w:numPr>
          <w:ilvl w:val="0"/>
          <w:numId w:val="6"/>
        </w:numPr>
      </w:pPr>
      <w:r>
        <w:rPr/>
        <w:t xml:space="preserve">Confirmá que el saldo de bono figure como pendiente y revisá las condiciones de rollover asociadas.</w:t>
      </w:r>
    </w:p>
    <w:p>
      <w:pPr>
        <w:numPr>
          <w:ilvl w:val="0"/>
          <w:numId w:val="6"/>
        </w:numPr>
      </w:pPr>
      <w:r>
        <w:rPr/>
        <w:t xml:space="preserve">Cumplí el rollover dentro del plazo para que el bono pase a saldo retirable.</w:t>
      </w:r>
    </w:p>
    <w:p>
      <w:pPr/>
      <w:r>
        <w:rPr/>
        <w:t xml:space="preserve">Si el bono no se acredita, suele deberse a la opción de bonos desactivada, a un depósito por debajo del mínimo o a un método no elegible. Antes de escribir al soporte, verificá esos tres puntos.</w:t>
      </w:r>
    </w:p>
    <w:p>
      <w:pPr>
        <w:spacing w:before="60" w:after="160"/>
      </w:pPr>
      <w:r>
        <w:rPr>
          <w:color w:val="6B5F64"/>
          <w:i w:val="1"/>
          <w:iCs w:val="1"/>
        </w:rPr>
        <w:t xml:space="preserve">Activá la participación en bonos, depositá con un método elegible y confirmá que el saldo de bono aparezca antes de jugar.</w:t>
      </w:r>
    </w:p>
    <w:p>
      <w:pPr>
        <w:pStyle w:val="Heading2"/>
      </w:pPr>
      <w:bookmarkStart w:id="5" w:name="_Toc5"/>
      <w:r>
        <w:t>¿Conviene tomar el bono?</w:t>
      </w:r>
      <w:bookmarkEnd w:id="5"/>
    </w:p>
    <w:p>
      <w:pPr>
        <w:spacing w:after="80"/>
      </w:pPr>
      <w:r>
        <w:rPr>
          <w:b w:val="1"/>
          <w:bCs w:val="1"/>
        </w:rPr>
        <w:t xml:space="preserve">El bono conviene si jugás un volumen parecido al que pide el rollover y entendés las condiciones; no conviene si te empuja a apostar más de lo planeado solo para liberarlo.</w:t>
      </w:r>
    </w:p>
    <w:p>
      <w:pPr/>
      <w:r>
        <w:rPr/>
        <w:t xml:space="preserve">Un bono es una herramienta, no un regalo. Su valor depende de tu forma de jugar: para alguien que apuesta seguido y con cuotas razonables, liberar el rollover puede ser natural; para un jugador ocasional, el mismo bono puede ser una trampa que lo lleva a arriesgar de más.</w:t>
      </w:r>
    </w:p>
    <w:p>
      <w:pPr>
        <w:numPr>
          <w:ilvl w:val="0"/>
          <w:numId w:val="7"/>
        </w:numPr>
      </w:pPr>
      <w:r>
        <w:rPr>
          <w:b w:val="1"/>
          <w:bCs w:val="1"/>
        </w:rPr>
        <w:t xml:space="preserve">Te conviene si:</w:t>
      </w:r>
      <w:r>
        <w:rPr/>
        <w:t xml:space="preserve"> apostás con regularidad, leíste las condiciones y el volumen exigido encaja con tu ritmo.</w:t>
      </w:r>
    </w:p>
    <w:p>
      <w:pPr>
        <w:numPr>
          <w:ilvl w:val="0"/>
          <w:numId w:val="7"/>
        </w:numPr>
      </w:pPr>
      <w:r>
        <w:rPr>
          <w:b w:val="1"/>
          <w:bCs w:val="1"/>
        </w:rPr>
        <w:t xml:space="preserve">No te conviene si:</w:t>
      </w:r>
      <w:r>
        <w:rPr/>
        <w:t xml:space="preserve"> apostarías más de lo que pensabas solo para cumplir el rollover.</w:t>
      </w:r>
    </w:p>
    <w:p>
      <w:pPr>
        <w:numPr>
          <w:ilvl w:val="0"/>
          <w:numId w:val="7"/>
        </w:numPr>
      </w:pPr>
      <w:r>
        <w:rPr>
          <w:b w:val="1"/>
          <w:bCs w:val="1"/>
        </w:rPr>
        <w:t xml:space="preserve">Antes de aceptar:</w:t>
      </w:r>
      <w:r>
        <w:rPr/>
        <w:t xml:space="preserve"> calculá el volumen total a apostar y el plazo disponible.</w:t>
      </w:r>
    </w:p>
    <w:p>
      <w:pPr>
        <w:numPr>
          <w:ilvl w:val="0"/>
          <w:numId w:val="7"/>
        </w:numPr>
      </w:pPr>
      <w:r>
        <w:rPr>
          <w:b w:val="1"/>
          <w:bCs w:val="1"/>
        </w:rPr>
        <w:t xml:space="preserve">Recordá:</w:t>
      </w:r>
      <w:r>
        <w:rPr/>
        <w:t xml:space="preserve"> ningún bono compensa pérdidas; jugá montos que estés dispuesto a perder.</w:t>
      </w:r>
    </w:p>
    <w:p>
      <w:pPr/>
      <w:r>
        <w:rPr/>
        <w:t xml:space="preserve">Si decidís no tomarlo, podés jugar sin bono y retirar tus ganancias sin condiciones de rollover. Es una opción perfectamente válida. Jugá con responsabilidad; el bono es opcional y la mayoría de edad para apostar es 18 años.</w:t>
      </w:r>
    </w:p>
    <w:p>
      <w:pPr>
        <w:spacing w:before="60" w:after="160"/>
      </w:pPr>
      <w:r>
        <w:rPr>
          <w:color w:val="6B5F64"/>
          <w:i w:val="1"/>
          <w:iCs w:val="1"/>
        </w:rPr>
        <w:t xml:space="preserve">El bono conviene solo si su rollover encaja con tu juego habitual; si te obliga a apostar de más, mejor jugar sin él.</w:t>
      </w:r>
    </w:p>
    <w:p>
      <w:pPr>
        <w:pStyle w:val="Heading2"/>
      </w:pPr>
      <w:bookmarkStart w:id="6" w:name="_Toc6"/>
      <w:r>
        <w:t>FAQ</w:t>
      </w:r>
      <w:bookmarkEnd w:id="6"/>
    </w:p>
    <w:p>
      <w:pPr>
        <w:spacing w:before="80"/>
      </w:pPr>
      <w:r>
        <w:rPr>
          <w:b w:val="1"/>
          <w:bCs w:val="1"/>
        </w:rPr>
        <w:t xml:space="preserve">¿De cuánto es el bono de bienvenida de 1xBet?</w:t>
      </w:r>
    </w:p>
    <w:p>
      <w:pPr>
        <w:spacing w:after="60"/>
      </w:pPr>
      <w:r>
        <w:rPr/>
        <w:t xml:space="preserve">El porcentaje y el monto máximo cambian según la campaña vigente y la región, por lo que se confirma en el sitio oficial al momento de registrarte. Desconfiá de cualquier publicación que prometa una cifra exacta y fija como si fuera permanente.</w:t>
      </w:r>
    </w:p>
    <w:p>
      <w:pPr>
        <w:spacing w:before="80"/>
      </w:pPr>
      <w:r>
        <w:rPr>
          <w:b w:val="1"/>
          <w:bCs w:val="1"/>
        </w:rPr>
        <w:t xml:space="preserve">¿El bono es dinero que puedo retirar enseguida?</w:t>
      </w:r>
    </w:p>
    <w:p>
      <w:pPr>
        <w:spacing w:after="60"/>
      </w:pPr>
      <w:r>
        <w:rPr/>
        <w:t xml:space="preserve">No. El bono se acredita como saldo sujeto a rollover. Recién pasa a ser dinero retirable cuando cumplís el volumen de apuestas exigido, con la cuota mínima y dentro del plazo establecido.</w:t>
      </w:r>
    </w:p>
    <w:p>
      <w:pPr>
        <w:spacing w:before="80"/>
      </w:pPr>
      <w:r>
        <w:rPr>
          <w:b w:val="1"/>
          <w:bCs w:val="1"/>
        </w:rPr>
        <w:t xml:space="preserve">¿Qué pasa si no completo el rollover a tiempo?</w:t>
      </w:r>
    </w:p>
    <w:p>
      <w:pPr>
        <w:spacing w:after="60"/>
      </w:pPr>
      <w:r>
        <w:rPr/>
        <w:t xml:space="preserve">Si vence el plazo o no alcanzás el volumen de apuestas requerido, el bono y las ganancias derivadas de él se eliminan. Por eso conviene estimar el rollover antes de aceptar y no apostar de más solo por liberarlo.</w:t>
      </w:r>
    </w:p>
    <w:p>
      <w:pPr>
        <w:spacing w:before="80"/>
      </w:pPr>
      <w:r>
        <w:rPr>
          <w:b w:val="1"/>
          <w:bCs w:val="1"/>
        </w:rPr>
        <w:t xml:space="preserve">¿Puedo combinar el bono deportivo con el de casino?</w:t>
      </w:r>
    </w:p>
    <w:p>
      <w:pPr>
        <w:spacing w:after="60"/>
      </w:pPr>
      <w:r>
        <w:rPr/>
        <w:t xml:space="preserve">No siempre. Suele permitirse activar una sola oferta a la vez, y aceptar la de casino puede bloquear la deportiva. Revisá las condiciones de cada promoción antes de elegir cuál activar.</w:t>
      </w:r>
    </w:p>
    <w:p>
      <w:pPr>
        <w:spacing w:before="80"/>
      </w:pPr>
      <w:r>
        <w:rPr>
          <w:b w:val="1"/>
          <w:bCs w:val="1"/>
        </w:rPr>
        <w:t xml:space="preserve">¿Puedo jugar en 1xBet sin tomar ningún bono?</w:t>
      </w:r>
    </w:p>
    <w:p>
      <w:pPr>
        <w:spacing w:after="60"/>
      </w:pPr>
      <w:r>
        <w:rPr/>
        <w:t xml:space="preserve">Sí. Aceptar el bono es opcional. Si jugás sin bono, tus ganancias no tienen condiciones de rollover y podés retirarlas según las reglas normales de la cuenta.</w:t>
      </w:r>
    </w:p>
    <w:p>
      <w:pPr>
        <w:spacing w:before="80"/>
      </w:pPr>
      <w:r>
        <w:rPr>
          <w:b w:val="1"/>
          <w:bCs w:val="1"/>
        </w:rPr>
        <w:t xml:space="preserve">¿Por qué no se acreditó mi bono de bienvenida?</w:t>
      </w:r>
    </w:p>
    <w:p>
      <w:pPr>
        <w:spacing w:after="60"/>
      </w:pPr>
      <w:r>
        <w:rPr/>
        <w:t xml:space="preserve">Lo más común es que la opción de participar en bonos estuviera desactivada, que el depósito fuera menor al mínimo o que el método usado no fuera elegible. Verificá esos puntos antes de contactar al soporte.</w:t>
      </w:r>
    </w:p>
    <w:p>
      <w:pPr>
        <w:spacing w:before="240"/>
      </w:pPr>
      <w:r>
        <w:rPr>
          <w:color w:val="6B5F64"/>
          <w:sz w:val="18"/>
          <w:szCs w:val="18"/>
        </w:rPr>
        <w:t xml:space="preserve">Full article: </w:t>
      </w:r>
      <w:hyperlink r:id="rId7" w:history="1">
        <w:r>
          <w:rPr>
            <w:color w:val="A01B3C"/>
            <w:sz w:val="18"/>
            <w:szCs w:val="18"/>
            <w:u w:val="single"/>
          </w:rPr>
          <w:t xml:space="preserve">https://betlatam.net/1xbet-bono-bienvenida</w:t>
        </w:r>
      </w:hyperlink>
    </w:p>
    <w:p>
      <w:pPr>
        <w:spacing w:before="120"/>
      </w:pPr>
      <w:r>
        <w:rPr>
          <w:color w:val="6B5F64"/>
          <w:sz w:val="16"/>
          <w:szCs w:val="16"/>
        </w:rPr>
        <w:t xml:space="preserve">GuíaApuestas es un sitio editorial independiente. No somos 1xBet ni estamos asociados oficialmente a la marca. Algunos enlaces pueden ser de afiliados. Apostar implica riesgo: jugá con responsabilidad y solo si sos mayor de 18 años.</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B8CB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1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9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F5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F1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A01B3C"/>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latam.net/1xbet-bono-bienveni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GuíaApuestas</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Quiroga, editora de apuestas</dc:creator>
  <dc:title>1xBet bono 2026: bono de bienvenida para Argentina</dc:title>
  <dc:description>Todos los bonos de 1xBet para nuevos jugadores en Argentina 2026: bono de bienvenida, apuestas gratis, requisitos de rollover y valor real. Sin letra chica.</dc:description>
  <dc:subject>Bono de bienvenida de 1xBet</dc:subject>
  <cp:keywords/>
  <cp:category/>
  <cp:lastModifiedBy/>
  <dcterms:created xsi:type="dcterms:W3CDTF">2026-07-07T19:48:51+00:00</dcterms:created>
  <dcterms:modified xsi:type="dcterms:W3CDTF">2026-07-07T19:48:51+00:00</dcterms:modified>
</cp:coreProperties>
</file>

<file path=docProps/custom.xml><?xml version="1.0" encoding="utf-8"?>
<Properties xmlns="http://schemas.openxmlformats.org/officeDocument/2006/custom-properties" xmlns:vt="http://schemas.openxmlformats.org/officeDocument/2006/docPropsVTypes"/>
</file>